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04B1" w:rsidRPr="00C114FF" w:rsidRDefault="007204B1" w:rsidP="007204B1">
      <w:pPr>
        <w:wordWrap w:val="0"/>
        <w:jc w:val="right"/>
      </w:pPr>
      <w:r w:rsidRPr="00C114FF">
        <w:rPr>
          <w:rFonts w:hint="eastAsia"/>
        </w:rPr>
        <w:t>平成</w:t>
      </w:r>
      <w:r w:rsidRPr="00C114FF">
        <w:rPr>
          <w:rFonts w:hint="eastAsia"/>
        </w:rPr>
        <w:t>28</w:t>
      </w:r>
      <w:r w:rsidRPr="00C114FF">
        <w:rPr>
          <w:rFonts w:hint="eastAsia"/>
        </w:rPr>
        <w:t>年</w:t>
      </w:r>
      <w:r w:rsidR="00EF5381" w:rsidRPr="00C114FF">
        <w:rPr>
          <w:rFonts w:hint="eastAsia"/>
        </w:rPr>
        <w:t>５</w:t>
      </w:r>
      <w:r w:rsidRPr="00C114FF">
        <w:rPr>
          <w:rFonts w:hint="eastAsia"/>
        </w:rPr>
        <w:t>月</w:t>
      </w:r>
      <w:r w:rsidR="00EF5381" w:rsidRPr="00C114FF">
        <w:rPr>
          <w:rFonts w:hint="eastAsia"/>
        </w:rPr>
        <w:t>13</w:t>
      </w:r>
      <w:r w:rsidRPr="00C114FF">
        <w:rPr>
          <w:rFonts w:hint="eastAsia"/>
        </w:rPr>
        <w:t>日</w:t>
      </w:r>
    </w:p>
    <w:p w:rsidR="007710F6" w:rsidRPr="00C114FF" w:rsidRDefault="007710F6" w:rsidP="007710F6">
      <w:pPr>
        <w:jc w:val="right"/>
      </w:pPr>
      <w:r w:rsidRPr="00C114FF">
        <w:rPr>
          <w:rFonts w:hint="eastAsia"/>
        </w:rPr>
        <w:t>健障支第</w:t>
      </w:r>
      <w:r w:rsidR="00EF5381" w:rsidRPr="00C114FF">
        <w:rPr>
          <w:rFonts w:hint="eastAsia"/>
        </w:rPr>
        <w:t>６９７</w:t>
      </w:r>
      <w:r w:rsidRPr="00C114FF">
        <w:rPr>
          <w:rFonts w:hint="eastAsia"/>
        </w:rPr>
        <w:t>号</w:t>
      </w:r>
    </w:p>
    <w:p w:rsidR="007710F6" w:rsidRPr="00C114FF" w:rsidRDefault="007710F6" w:rsidP="007710F6"/>
    <w:p w:rsidR="006E4A4C" w:rsidRPr="00C114FF" w:rsidRDefault="006E4A4C" w:rsidP="007710F6"/>
    <w:p w:rsidR="007710F6" w:rsidRPr="00C114FF" w:rsidRDefault="007710F6" w:rsidP="007710F6">
      <w:r w:rsidRPr="00C114FF">
        <w:rPr>
          <w:rFonts w:hint="eastAsia"/>
        </w:rPr>
        <w:t>日中活動サービス等事業所各位</w:t>
      </w:r>
    </w:p>
    <w:p w:rsidR="006E4A4C" w:rsidRPr="00C114FF" w:rsidRDefault="006E4A4C" w:rsidP="007710F6"/>
    <w:p w:rsidR="007710F6" w:rsidRPr="00C114FF" w:rsidRDefault="007710F6" w:rsidP="007710F6">
      <w:pPr>
        <w:jc w:val="right"/>
      </w:pPr>
      <w:r w:rsidRPr="00C114FF">
        <w:rPr>
          <w:rFonts w:hint="eastAsia"/>
        </w:rPr>
        <w:t>横浜市健康福祉局障害支援課</w:t>
      </w:r>
    </w:p>
    <w:p w:rsidR="007710F6" w:rsidRPr="00C114FF" w:rsidRDefault="007710F6" w:rsidP="007710F6"/>
    <w:p w:rsidR="006E4A4C" w:rsidRPr="00C114FF" w:rsidRDefault="006E4A4C" w:rsidP="007710F6"/>
    <w:p w:rsidR="007710F6" w:rsidRPr="00C114FF" w:rsidRDefault="007710F6" w:rsidP="007710F6">
      <w:pPr>
        <w:jc w:val="center"/>
      </w:pPr>
      <w:r w:rsidRPr="00C114FF">
        <w:rPr>
          <w:rFonts w:hint="eastAsia"/>
        </w:rPr>
        <w:t>「利用日数に係る特例の適用を受ける日中活動サービス等に係る届出」の</w:t>
      </w:r>
      <w:r w:rsidRPr="00C114FF">
        <w:t>取扱いについて</w:t>
      </w:r>
    </w:p>
    <w:p w:rsidR="006E4A4C" w:rsidRPr="00C114FF" w:rsidRDefault="006E4A4C" w:rsidP="007710F6">
      <w:pPr>
        <w:jc w:val="center"/>
      </w:pPr>
    </w:p>
    <w:p w:rsidR="006E4A4C" w:rsidRPr="00C114FF" w:rsidRDefault="006E4A4C" w:rsidP="007710F6">
      <w:pPr>
        <w:jc w:val="center"/>
      </w:pPr>
    </w:p>
    <w:p w:rsidR="00D52143" w:rsidRPr="00C114FF" w:rsidRDefault="007710F6" w:rsidP="007710F6">
      <w:pPr>
        <w:jc w:val="left"/>
      </w:pPr>
      <w:r w:rsidRPr="00C114FF">
        <w:rPr>
          <w:rFonts w:hint="eastAsia"/>
        </w:rPr>
        <w:t xml:space="preserve">　日頃より、本市の障害福祉行政につきましてご理解、ご協力を賜り、厚く御礼申し上げます。さて、障害者総合支援法に基づく指定障害福祉サービス事業のうち、</w:t>
      </w:r>
      <w:r w:rsidRPr="00C114FF">
        <w:t>日中活動サービス等</w:t>
      </w:r>
      <w:r w:rsidRPr="00C114FF">
        <w:rPr>
          <w:rFonts w:hint="eastAsia"/>
        </w:rPr>
        <w:t>（</w:t>
      </w:r>
      <w:r w:rsidRPr="00C114FF">
        <w:t>生活介護、自立訓練</w:t>
      </w:r>
      <w:r w:rsidRPr="00C114FF">
        <w:t>(</w:t>
      </w:r>
      <w:r w:rsidRPr="00C114FF">
        <w:t>機能訓練・生活訓練を含み、</w:t>
      </w:r>
      <w:r w:rsidRPr="00C114FF">
        <w:t xml:space="preserve"> </w:t>
      </w:r>
      <w:r w:rsidRPr="00C114FF">
        <w:t>宿泊型自立訓練を除く</w:t>
      </w:r>
      <w:r w:rsidRPr="00C114FF">
        <w:t>)</w:t>
      </w:r>
      <w:r w:rsidRPr="00C114FF">
        <w:t>、就労移行支援及び就労継続支援</w:t>
      </w:r>
      <w:r w:rsidRPr="00C114FF">
        <w:t>(</w:t>
      </w:r>
      <w:r w:rsidRPr="00C114FF">
        <w:t>Ａ型・</w:t>
      </w:r>
      <w:r w:rsidRPr="00C114FF">
        <w:t xml:space="preserve"> </w:t>
      </w:r>
      <w:r w:rsidRPr="00C114FF">
        <w:t>Ｂ型</w:t>
      </w:r>
      <w:r w:rsidRPr="00C114FF">
        <w:t>))</w:t>
      </w:r>
      <w:r w:rsidRPr="00C114FF">
        <w:rPr>
          <w:rFonts w:hint="eastAsia"/>
        </w:rPr>
        <w:t>については、</w:t>
      </w:r>
      <w:r w:rsidR="00D52143" w:rsidRPr="00C114FF">
        <w:rPr>
          <w:rFonts w:hint="eastAsia"/>
        </w:rPr>
        <w:t>支給量の原則があります。</w:t>
      </w:r>
    </w:p>
    <w:p w:rsidR="00EF0456" w:rsidRPr="00C114FF" w:rsidRDefault="004C2FC3" w:rsidP="00D52143">
      <w:pPr>
        <w:ind w:firstLineChars="100" w:firstLine="210"/>
        <w:jc w:val="left"/>
      </w:pPr>
      <w:r w:rsidRPr="00C114FF">
        <w:rPr>
          <w:rFonts w:hint="eastAsia"/>
        </w:rPr>
        <w:t>この</w:t>
      </w:r>
      <w:r w:rsidR="00D52143" w:rsidRPr="00C114FF">
        <w:rPr>
          <w:rFonts w:hint="eastAsia"/>
        </w:rPr>
        <w:t>支給量の原則の</w:t>
      </w:r>
      <w:r w:rsidR="00A555A9" w:rsidRPr="00C114FF">
        <w:rPr>
          <w:rFonts w:hint="eastAsia"/>
        </w:rPr>
        <w:t>例外に関して、</w:t>
      </w:r>
      <w:r w:rsidRPr="00C114FF">
        <w:rPr>
          <w:rFonts w:hint="eastAsia"/>
        </w:rPr>
        <w:t>特例</w:t>
      </w:r>
      <w:r w:rsidR="002E6E28" w:rsidRPr="00C114FF">
        <w:rPr>
          <w:rFonts w:hint="eastAsia"/>
        </w:rPr>
        <w:t>を適用する場合の</w:t>
      </w:r>
      <w:r w:rsidR="002A2356" w:rsidRPr="00C114FF">
        <w:rPr>
          <w:rFonts w:hint="eastAsia"/>
        </w:rPr>
        <w:t>届出</w:t>
      </w:r>
      <w:r w:rsidR="00A555A9" w:rsidRPr="00C114FF">
        <w:rPr>
          <w:rFonts w:hint="eastAsia"/>
        </w:rPr>
        <w:t>の取扱いを</w:t>
      </w:r>
      <w:r w:rsidR="00EF0456" w:rsidRPr="00C114FF">
        <w:rPr>
          <w:rFonts w:hint="eastAsia"/>
        </w:rPr>
        <w:t>再周知</w:t>
      </w:r>
      <w:r w:rsidR="00A555A9" w:rsidRPr="00C114FF">
        <w:rPr>
          <w:rFonts w:hint="eastAsia"/>
        </w:rPr>
        <w:t>する</w:t>
      </w:r>
      <w:r w:rsidR="00EF0456" w:rsidRPr="00C114FF">
        <w:rPr>
          <w:rFonts w:hint="eastAsia"/>
        </w:rPr>
        <w:t>とともに、一部手続を簡略化します。</w:t>
      </w:r>
    </w:p>
    <w:p w:rsidR="007710F6" w:rsidRPr="00C114FF" w:rsidRDefault="007710F6" w:rsidP="007710F6">
      <w:pPr>
        <w:ind w:firstLineChars="100" w:firstLine="210"/>
        <w:jc w:val="left"/>
      </w:pPr>
      <w:r w:rsidRPr="00C114FF">
        <w:rPr>
          <w:rFonts w:hint="eastAsia"/>
        </w:rPr>
        <w:t>日中活動サービス事業所におかれましては、</w:t>
      </w:r>
      <w:r w:rsidR="00EF0456" w:rsidRPr="00C114FF">
        <w:rPr>
          <w:rFonts w:hint="eastAsia"/>
        </w:rPr>
        <w:t>本通知をご確認の上、</w:t>
      </w:r>
      <w:r w:rsidRPr="00C114FF">
        <w:rPr>
          <w:rFonts w:hint="eastAsia"/>
        </w:rPr>
        <w:t>引き続き利用者の利用日数を適切に把握し、サービス提供を行っていただきますよう、重ねてお願い申し上げます。</w:t>
      </w:r>
    </w:p>
    <w:p w:rsidR="00EF0456" w:rsidRPr="00C114FF" w:rsidRDefault="00EF0456" w:rsidP="00EF0456">
      <w:pPr>
        <w:jc w:val="left"/>
      </w:pPr>
    </w:p>
    <w:p w:rsidR="007204B1" w:rsidRPr="00C114FF" w:rsidRDefault="00EF0456" w:rsidP="00EF0456">
      <w:pPr>
        <w:jc w:val="left"/>
      </w:pPr>
      <w:r w:rsidRPr="00C114FF">
        <w:rPr>
          <w:rFonts w:hint="eastAsia"/>
        </w:rPr>
        <w:t xml:space="preserve">１　</w:t>
      </w:r>
      <w:r w:rsidR="007204B1" w:rsidRPr="00C114FF">
        <w:rPr>
          <w:rFonts w:hint="eastAsia"/>
        </w:rPr>
        <w:t>支給量の原則</w:t>
      </w:r>
      <w:r w:rsidR="007204B1" w:rsidRPr="00C114FF">
        <w:rPr>
          <w:rFonts w:hint="eastAsia"/>
        </w:rPr>
        <w:t>(</w:t>
      </w:r>
      <w:r w:rsidR="007204B1" w:rsidRPr="00C114FF">
        <w:rPr>
          <w:rFonts w:hint="eastAsia"/>
        </w:rPr>
        <w:t>原則の日数</w:t>
      </w:r>
      <w:r w:rsidR="007204B1" w:rsidRPr="00C114FF">
        <w:rPr>
          <w:rFonts w:hint="eastAsia"/>
        </w:rPr>
        <w:t>)</w:t>
      </w:r>
    </w:p>
    <w:p w:rsidR="00D52143" w:rsidRPr="00C114FF" w:rsidRDefault="007204B1" w:rsidP="00D52143">
      <w:pPr>
        <w:jc w:val="left"/>
      </w:pPr>
      <w:r w:rsidRPr="00C114FF">
        <w:rPr>
          <w:rFonts w:hint="eastAsia"/>
        </w:rPr>
        <w:t xml:space="preserve">　</w:t>
      </w:r>
      <w:r w:rsidR="00D52143" w:rsidRPr="00C114FF">
        <w:t>日中活動サービス等</w:t>
      </w:r>
      <w:r w:rsidR="0020452E" w:rsidRPr="00C114FF">
        <w:rPr>
          <w:rFonts w:hint="eastAsia"/>
        </w:rPr>
        <w:t>の支給量</w:t>
      </w:r>
      <w:r w:rsidR="00D52143" w:rsidRPr="00C114FF">
        <w:rPr>
          <w:rFonts w:hint="eastAsia"/>
        </w:rPr>
        <w:t>については、</w:t>
      </w:r>
      <w:r w:rsidR="00D52143" w:rsidRPr="00C114FF">
        <w:t>原則として、各月の日数から</w:t>
      </w:r>
      <w:r w:rsidR="00D52143" w:rsidRPr="00C114FF">
        <w:t xml:space="preserve"> 8 </w:t>
      </w:r>
      <w:r w:rsidR="00D52143" w:rsidRPr="00C114FF">
        <w:t>日を控除した日数</w:t>
      </w:r>
      <w:r w:rsidR="00D52143" w:rsidRPr="00C114FF">
        <w:t>(</w:t>
      </w:r>
      <w:r w:rsidR="00D52143" w:rsidRPr="00C114FF">
        <w:t>以下「原則の日数」という。</w:t>
      </w:r>
      <w:r w:rsidR="00D52143" w:rsidRPr="00C114FF">
        <w:t xml:space="preserve">) </w:t>
      </w:r>
      <w:r w:rsidR="00D52143" w:rsidRPr="00C114FF">
        <w:t>を限度と</w:t>
      </w:r>
      <w:r w:rsidR="00D52143" w:rsidRPr="00C114FF">
        <w:rPr>
          <w:rFonts w:hint="eastAsia"/>
        </w:rPr>
        <w:t>す</w:t>
      </w:r>
      <w:r w:rsidR="0020452E" w:rsidRPr="00C114FF">
        <w:rPr>
          <w:rFonts w:hint="eastAsia"/>
        </w:rPr>
        <w:t>るルールがあります</w:t>
      </w:r>
      <w:r w:rsidR="00D52143" w:rsidRPr="00C114FF">
        <w:rPr>
          <w:rFonts w:hint="eastAsia"/>
        </w:rPr>
        <w:t>。</w:t>
      </w:r>
    </w:p>
    <w:p w:rsidR="0020452E" w:rsidRPr="00C114FF" w:rsidRDefault="0020452E" w:rsidP="0020452E">
      <w:pPr>
        <w:ind w:firstLineChars="100" w:firstLine="210"/>
        <w:jc w:val="left"/>
      </w:pPr>
      <w:r w:rsidRPr="00C114FF">
        <w:rPr>
          <w:rFonts w:hint="eastAsia"/>
        </w:rPr>
        <w:t xml:space="preserve">　参考</w:t>
      </w:r>
    </w:p>
    <w:p w:rsidR="0020452E" w:rsidRPr="00C114FF" w:rsidRDefault="0020452E" w:rsidP="0020452E">
      <w:pPr>
        <w:ind w:firstLineChars="100" w:firstLine="210"/>
        <w:jc w:val="left"/>
      </w:pPr>
      <w:r w:rsidRPr="00C114FF">
        <w:rPr>
          <w:rFonts w:hint="eastAsia"/>
        </w:rPr>
        <w:t>「日中活動サービス等を利用する場合の利用日数の取扱いに係る事務処理等について」（平成</w:t>
      </w:r>
      <w:r w:rsidRPr="00C114FF">
        <w:rPr>
          <w:rFonts w:hint="eastAsia"/>
        </w:rPr>
        <w:t>18</w:t>
      </w:r>
      <w:r w:rsidRPr="00C114FF">
        <w:rPr>
          <w:rFonts w:hint="eastAsia"/>
        </w:rPr>
        <w:t>年９月</w:t>
      </w:r>
      <w:r w:rsidRPr="00C114FF">
        <w:rPr>
          <w:rFonts w:hint="eastAsia"/>
        </w:rPr>
        <w:t>28</w:t>
      </w:r>
      <w:r w:rsidRPr="00C114FF">
        <w:rPr>
          <w:rFonts w:hint="eastAsia"/>
        </w:rPr>
        <w:t>日付け障障発</w:t>
      </w:r>
      <w:r w:rsidRPr="00C114FF">
        <w:rPr>
          <w:rFonts w:hint="eastAsia"/>
        </w:rPr>
        <w:t>0928001</w:t>
      </w:r>
      <w:r w:rsidRPr="00C114FF">
        <w:rPr>
          <w:rFonts w:hint="eastAsia"/>
        </w:rPr>
        <w:t>号）</w:t>
      </w:r>
    </w:p>
    <w:p w:rsidR="007204B1" w:rsidRPr="00C114FF" w:rsidRDefault="007204B1" w:rsidP="00EF0456">
      <w:pPr>
        <w:jc w:val="left"/>
      </w:pPr>
    </w:p>
    <w:p w:rsidR="00EF0456" w:rsidRPr="00C114FF" w:rsidRDefault="007204B1" w:rsidP="007204B1">
      <w:pPr>
        <w:jc w:val="left"/>
      </w:pPr>
      <w:r w:rsidRPr="00C114FF">
        <w:rPr>
          <w:rFonts w:hint="eastAsia"/>
        </w:rPr>
        <w:t xml:space="preserve">２　</w:t>
      </w:r>
      <w:r w:rsidR="00EF0456" w:rsidRPr="00C114FF">
        <w:rPr>
          <w:rFonts w:hint="eastAsia"/>
        </w:rPr>
        <w:t>「原則の日数</w:t>
      </w:r>
      <w:r w:rsidR="002E6E28" w:rsidRPr="00C114FF">
        <w:rPr>
          <w:rFonts w:hint="eastAsia"/>
        </w:rPr>
        <w:t>」</w:t>
      </w:r>
      <w:r w:rsidR="00EF0456" w:rsidRPr="00C114FF">
        <w:rPr>
          <w:rFonts w:hint="eastAsia"/>
        </w:rPr>
        <w:t>の</w:t>
      </w:r>
      <w:r w:rsidR="00A555A9" w:rsidRPr="00C114FF">
        <w:rPr>
          <w:rFonts w:hint="eastAsia"/>
        </w:rPr>
        <w:t>例外について</w:t>
      </w:r>
    </w:p>
    <w:p w:rsidR="00A555A9" w:rsidRPr="00C114FF" w:rsidRDefault="00A555A9" w:rsidP="00EF0456">
      <w:pPr>
        <w:jc w:val="left"/>
      </w:pPr>
      <w:r w:rsidRPr="00C114FF">
        <w:rPr>
          <w:rFonts w:hint="eastAsia"/>
        </w:rPr>
        <w:t>（１）例外１</w:t>
      </w:r>
    </w:p>
    <w:p w:rsidR="00A555A9" w:rsidRPr="00C114FF" w:rsidRDefault="00A555A9" w:rsidP="00A555A9">
      <w:pPr>
        <w:ind w:leftChars="300" w:left="630"/>
        <w:jc w:val="left"/>
      </w:pPr>
      <w:r w:rsidRPr="00C114FF">
        <w:rPr>
          <w:rFonts w:hint="eastAsia"/>
        </w:rPr>
        <w:t>「</w:t>
      </w:r>
      <w:r w:rsidR="00EF0456" w:rsidRPr="00C114FF">
        <w:rPr>
          <w:rFonts w:hint="eastAsia"/>
        </w:rPr>
        <w:t>利用日数に係る特例の適用を受ける日中活動サービス等に係る届出</w:t>
      </w:r>
      <w:r w:rsidR="00EF0456" w:rsidRPr="00C114FF">
        <w:rPr>
          <w:rFonts w:hint="eastAsia"/>
        </w:rPr>
        <w:t>(</w:t>
      </w:r>
      <w:r w:rsidR="00EF0456" w:rsidRPr="00C114FF">
        <w:rPr>
          <w:rFonts w:hint="eastAsia"/>
        </w:rPr>
        <w:t>以下、「特例の</w:t>
      </w:r>
    </w:p>
    <w:p w:rsidR="00EF0456" w:rsidRPr="00C114FF" w:rsidRDefault="00EF0456" w:rsidP="00A555A9">
      <w:pPr>
        <w:ind w:leftChars="200" w:left="420"/>
        <w:jc w:val="left"/>
      </w:pPr>
      <w:r w:rsidRPr="00C114FF">
        <w:rPr>
          <w:rFonts w:hint="eastAsia"/>
        </w:rPr>
        <w:t>届出」という。</w:t>
      </w:r>
      <w:r w:rsidRPr="00C114FF">
        <w:rPr>
          <w:rFonts w:hint="eastAsia"/>
        </w:rPr>
        <w:t>)</w:t>
      </w:r>
      <w:r w:rsidRPr="00C114FF">
        <w:rPr>
          <w:rFonts w:hint="eastAsia"/>
        </w:rPr>
        <w:t>」を市に提出した上で、一定期間内の利用日数の総和が「原則の日数」以内に調整することを前提として、特定の月に「原則の日数」を超える利用を可能とする</w:t>
      </w:r>
      <w:r w:rsidR="00324A1B" w:rsidRPr="00C114FF">
        <w:rPr>
          <w:rFonts w:hint="eastAsia"/>
        </w:rPr>
        <w:t>。</w:t>
      </w:r>
    </w:p>
    <w:p w:rsidR="00EF0456" w:rsidRPr="00C114FF" w:rsidRDefault="00EF0456" w:rsidP="007710F6">
      <w:pPr>
        <w:ind w:firstLineChars="100" w:firstLine="210"/>
        <w:jc w:val="left"/>
      </w:pPr>
    </w:p>
    <w:p w:rsidR="00641598" w:rsidRPr="00C114FF" w:rsidRDefault="00641598" w:rsidP="00641598">
      <w:pPr>
        <w:jc w:val="left"/>
      </w:pPr>
      <w:r w:rsidRPr="00C114FF">
        <w:rPr>
          <w:rFonts w:hint="eastAsia"/>
        </w:rPr>
        <w:t>（２）例外２</w:t>
      </w:r>
      <w:r w:rsidRPr="00C114FF">
        <w:rPr>
          <w:rFonts w:hint="eastAsia"/>
          <w:b/>
        </w:rPr>
        <w:t>（</w:t>
      </w:r>
      <w:r w:rsidRPr="00C114FF">
        <w:rPr>
          <w:rFonts w:hint="eastAsia"/>
          <w:b/>
          <w:u w:val="single"/>
        </w:rPr>
        <w:t>※</w:t>
      </w:r>
      <w:r w:rsidR="007204B1" w:rsidRPr="00C114FF">
        <w:rPr>
          <w:rFonts w:hint="eastAsia"/>
          <w:b/>
          <w:u w:val="single"/>
        </w:rPr>
        <w:t xml:space="preserve">参考　</w:t>
      </w:r>
      <w:r w:rsidRPr="00C114FF">
        <w:rPr>
          <w:rFonts w:hint="eastAsia"/>
          <w:b/>
          <w:u w:val="single"/>
        </w:rPr>
        <w:t>こちらに関する取扱の変更はありません</w:t>
      </w:r>
      <w:r w:rsidRPr="00C114FF">
        <w:rPr>
          <w:rFonts w:hint="eastAsia"/>
          <w:b/>
        </w:rPr>
        <w:t>）</w:t>
      </w:r>
    </w:p>
    <w:p w:rsidR="00641598" w:rsidRPr="00C114FF" w:rsidRDefault="00641598" w:rsidP="00641598">
      <w:pPr>
        <w:ind w:leftChars="200" w:left="420" w:firstLineChars="100" w:firstLine="210"/>
        <w:jc w:val="left"/>
      </w:pPr>
      <w:r w:rsidRPr="00C114FF">
        <w:rPr>
          <w:rFonts w:hint="eastAsia"/>
        </w:rPr>
        <w:t>例外１に当てはまらない原則の日数の特例として、心身の状態が不安定である、介</w:t>
      </w:r>
      <w:r w:rsidRPr="00C114FF">
        <w:rPr>
          <w:rFonts w:hint="eastAsia"/>
        </w:rPr>
        <w:lastRenderedPageBreak/>
        <w:t>護者が不在で特に支援の必要があるなど、利用者の状態等に鑑みて区が必要と判断した場合には、「原則の日数」を超えて</w:t>
      </w:r>
      <w:r w:rsidR="00324A1B" w:rsidRPr="00C114FF">
        <w:rPr>
          <w:rFonts w:hint="eastAsia"/>
        </w:rPr>
        <w:t>利用することができる。</w:t>
      </w:r>
    </w:p>
    <w:p w:rsidR="00641598" w:rsidRPr="00C114FF" w:rsidRDefault="00641598" w:rsidP="00641598">
      <w:pPr>
        <w:ind w:leftChars="200" w:left="420" w:firstLineChars="100" w:firstLine="210"/>
        <w:jc w:val="left"/>
      </w:pPr>
    </w:p>
    <w:p w:rsidR="007710F6" w:rsidRPr="00C114FF" w:rsidRDefault="007204B1" w:rsidP="007204B1">
      <w:pPr>
        <w:ind w:firstLineChars="100" w:firstLine="210"/>
        <w:jc w:val="left"/>
      </w:pPr>
      <w:r w:rsidRPr="00C114FF">
        <w:rPr>
          <w:rFonts w:hint="eastAsia"/>
        </w:rPr>
        <w:t>３</w:t>
      </w:r>
      <w:r w:rsidR="00575AB2" w:rsidRPr="00C114FF">
        <w:rPr>
          <w:rFonts w:hint="eastAsia"/>
        </w:rPr>
        <w:t xml:space="preserve">　特例の届出</w:t>
      </w:r>
      <w:r w:rsidR="007710F6" w:rsidRPr="00C114FF">
        <w:rPr>
          <w:rFonts w:hint="eastAsia"/>
        </w:rPr>
        <w:t>について</w:t>
      </w:r>
    </w:p>
    <w:p w:rsidR="00575AB2" w:rsidRPr="00C114FF" w:rsidRDefault="00575AB2" w:rsidP="007710F6">
      <w:pPr>
        <w:ind w:firstLineChars="100" w:firstLine="210"/>
        <w:jc w:val="left"/>
      </w:pPr>
      <w:r w:rsidRPr="00C114FF">
        <w:rPr>
          <w:rFonts w:hint="eastAsia"/>
        </w:rPr>
        <w:t>（１）届出の趣旨</w:t>
      </w:r>
    </w:p>
    <w:p w:rsidR="00575AB2" w:rsidRPr="00C114FF" w:rsidRDefault="000F47BF" w:rsidP="000F47BF">
      <w:pPr>
        <w:ind w:leftChars="100" w:left="420" w:hangingChars="100" w:hanging="210"/>
        <w:jc w:val="left"/>
      </w:pPr>
      <w:r w:rsidRPr="00C114FF">
        <w:rPr>
          <w:rFonts w:hint="eastAsia"/>
        </w:rPr>
        <w:t xml:space="preserve">　　日中活動サービス等の事業運営上の理由から、「原則の日数」を超える支援が必要となる場合に、市に</w:t>
      </w:r>
      <w:r w:rsidR="00F96F2E" w:rsidRPr="00C114FF">
        <w:rPr>
          <w:rFonts w:hint="eastAsia"/>
        </w:rPr>
        <w:t>特例の</w:t>
      </w:r>
      <w:r w:rsidRPr="00C114FF">
        <w:rPr>
          <w:rFonts w:hint="eastAsia"/>
        </w:rPr>
        <w:t>届出を行</w:t>
      </w:r>
      <w:r w:rsidR="005B6B2D" w:rsidRPr="00C114FF">
        <w:rPr>
          <w:rFonts w:hint="eastAsia"/>
        </w:rPr>
        <w:t>うことで、特定の月に</w:t>
      </w:r>
      <w:r w:rsidR="00F96F2E" w:rsidRPr="00C114FF">
        <w:rPr>
          <w:rFonts w:hint="eastAsia"/>
        </w:rPr>
        <w:t>「</w:t>
      </w:r>
      <w:r w:rsidR="005B6B2D" w:rsidRPr="00C114FF">
        <w:rPr>
          <w:rFonts w:hint="eastAsia"/>
        </w:rPr>
        <w:t>原則の日数</w:t>
      </w:r>
      <w:r w:rsidR="00F96F2E" w:rsidRPr="00C114FF">
        <w:rPr>
          <w:rFonts w:hint="eastAsia"/>
        </w:rPr>
        <w:t>」</w:t>
      </w:r>
      <w:r w:rsidR="005B6B2D" w:rsidRPr="00C114FF">
        <w:rPr>
          <w:rFonts w:hint="eastAsia"/>
        </w:rPr>
        <w:t>を超える利用を可能とするものです。</w:t>
      </w:r>
      <w:r w:rsidR="005B6B2D" w:rsidRPr="00C114FF">
        <w:rPr>
          <w:rFonts w:hint="eastAsia"/>
          <w:u w:val="single"/>
        </w:rPr>
        <w:t>ただし、</w:t>
      </w:r>
      <w:r w:rsidRPr="00C114FF">
        <w:rPr>
          <w:rFonts w:hint="eastAsia"/>
          <w:u w:val="single"/>
        </w:rPr>
        <w:t>当該事業所等が特定する３か月以上１年以内の期間（以下、「対象期間」という。）における利用日数の合計を「原則の日数」の総和の範囲内とすること</w:t>
      </w:r>
      <w:r w:rsidR="005B6B2D" w:rsidRPr="00C114FF">
        <w:rPr>
          <w:rFonts w:hint="eastAsia"/>
          <w:u w:val="single"/>
        </w:rPr>
        <w:t>が必要となります。</w:t>
      </w:r>
    </w:p>
    <w:p w:rsidR="000F47BF" w:rsidRPr="00C114FF" w:rsidRDefault="000F47BF" w:rsidP="007710F6">
      <w:pPr>
        <w:ind w:firstLineChars="100" w:firstLine="210"/>
        <w:jc w:val="left"/>
      </w:pPr>
    </w:p>
    <w:p w:rsidR="000F47BF" w:rsidRPr="00C114FF" w:rsidRDefault="000F47BF" w:rsidP="007710F6">
      <w:pPr>
        <w:ind w:firstLineChars="100" w:firstLine="210"/>
        <w:jc w:val="left"/>
      </w:pPr>
      <w:r w:rsidRPr="00C114FF">
        <w:rPr>
          <w:rFonts w:hint="eastAsia"/>
        </w:rPr>
        <w:t>（２）届出の方法</w:t>
      </w:r>
    </w:p>
    <w:p w:rsidR="007710F6" w:rsidRPr="00C114FF" w:rsidRDefault="007710F6" w:rsidP="000F47BF">
      <w:pPr>
        <w:ind w:leftChars="200" w:left="420" w:firstLineChars="100" w:firstLine="210"/>
        <w:jc w:val="left"/>
      </w:pPr>
      <w:r w:rsidRPr="00C114FF">
        <w:rPr>
          <w:rFonts w:hint="eastAsia"/>
        </w:rPr>
        <w:t>体制届と一緒に横浜市宛に提出してください</w:t>
      </w:r>
      <w:r w:rsidRPr="00C114FF">
        <w:rPr>
          <w:rFonts w:hint="eastAsia"/>
        </w:rPr>
        <w:t>(</w:t>
      </w:r>
      <w:r w:rsidRPr="00C114FF">
        <w:rPr>
          <w:rFonts w:hint="eastAsia"/>
        </w:rPr>
        <w:t>体制届の</w:t>
      </w:r>
      <w:r w:rsidR="00EB6507">
        <w:rPr>
          <w:rFonts w:hint="eastAsia"/>
        </w:rPr>
        <w:t>別紙</w:t>
      </w:r>
      <w:bookmarkStart w:id="0" w:name="_GoBack"/>
      <w:bookmarkEnd w:id="0"/>
      <w:r w:rsidRPr="00C114FF">
        <w:rPr>
          <w:rFonts w:hint="eastAsia"/>
        </w:rPr>
        <w:t>５</w:t>
      </w:r>
      <w:r w:rsidRPr="00C114FF">
        <w:rPr>
          <w:rFonts w:hint="eastAsia"/>
        </w:rPr>
        <w:t>)</w:t>
      </w:r>
      <w:r w:rsidRPr="00C114FF">
        <w:rPr>
          <w:rFonts w:hint="eastAsia"/>
        </w:rPr>
        <w:t>。年</w:t>
      </w:r>
      <w:r w:rsidR="00F96F2E" w:rsidRPr="00C114FF">
        <w:rPr>
          <w:rFonts w:hint="eastAsia"/>
        </w:rPr>
        <w:t>度</w:t>
      </w:r>
      <w:r w:rsidRPr="00C114FF">
        <w:rPr>
          <w:rFonts w:hint="eastAsia"/>
        </w:rPr>
        <w:t>の途中に該当にな</w:t>
      </w:r>
      <w:r w:rsidR="00D52143" w:rsidRPr="00C114FF">
        <w:rPr>
          <w:rFonts w:hint="eastAsia"/>
        </w:rPr>
        <w:t>ると見込まれる</w:t>
      </w:r>
      <w:r w:rsidRPr="00C114FF">
        <w:rPr>
          <w:rFonts w:hint="eastAsia"/>
        </w:rPr>
        <w:t>場合は、前月までに同様式を用いて提出してください。</w:t>
      </w:r>
    </w:p>
    <w:p w:rsidR="007710F6" w:rsidRPr="00C114FF" w:rsidRDefault="007710F6" w:rsidP="007710F6">
      <w:pPr>
        <w:ind w:firstLineChars="100" w:firstLine="210"/>
        <w:jc w:val="left"/>
      </w:pPr>
    </w:p>
    <w:p w:rsidR="00AC3F53" w:rsidRPr="00C114FF" w:rsidRDefault="007204B1" w:rsidP="00AC3F53">
      <w:pPr>
        <w:ind w:firstLineChars="100" w:firstLine="210"/>
        <w:jc w:val="left"/>
      </w:pPr>
      <w:r w:rsidRPr="00C114FF">
        <w:rPr>
          <w:rFonts w:hint="eastAsia"/>
        </w:rPr>
        <w:t>４</w:t>
      </w:r>
      <w:r w:rsidR="007710F6" w:rsidRPr="00C114FF">
        <w:rPr>
          <w:rFonts w:hint="eastAsia"/>
        </w:rPr>
        <w:t xml:space="preserve">　</w:t>
      </w:r>
      <w:r w:rsidR="00AC3F53" w:rsidRPr="00C114FF">
        <w:rPr>
          <w:rFonts w:hint="eastAsia"/>
        </w:rPr>
        <w:t>手続きの簡略化について</w:t>
      </w:r>
    </w:p>
    <w:p w:rsidR="00CD1B12" w:rsidRPr="00C114FF" w:rsidRDefault="00CD1B12" w:rsidP="00AC3F53">
      <w:pPr>
        <w:ind w:firstLineChars="100" w:firstLine="210"/>
        <w:jc w:val="left"/>
      </w:pPr>
      <w:r w:rsidRPr="00C114FF">
        <w:rPr>
          <w:rFonts w:hint="eastAsia"/>
          <w:noProof/>
        </w:rPr>
        <mc:AlternateContent>
          <mc:Choice Requires="wps">
            <w:drawing>
              <wp:anchor distT="0" distB="0" distL="114300" distR="114300" simplePos="0" relativeHeight="251659264" behindDoc="0" locked="0" layoutInCell="1" allowOverlap="1" wp14:anchorId="6CB4C252" wp14:editId="6D8FC051">
                <wp:simplePos x="0" y="0"/>
                <wp:positionH relativeFrom="column">
                  <wp:posOffset>120015</wp:posOffset>
                </wp:positionH>
                <wp:positionV relativeFrom="paragraph">
                  <wp:posOffset>101600</wp:posOffset>
                </wp:positionV>
                <wp:extent cx="5219700" cy="1038225"/>
                <wp:effectExtent l="0" t="0" r="19050" b="28575"/>
                <wp:wrapNone/>
                <wp:docPr id="1" name="テキスト ボックス 1"/>
                <wp:cNvGraphicFramePr/>
                <a:graphic xmlns:a="http://schemas.openxmlformats.org/drawingml/2006/main">
                  <a:graphicData uri="http://schemas.microsoft.com/office/word/2010/wordprocessingShape">
                    <wps:wsp>
                      <wps:cNvSpPr txBox="1"/>
                      <wps:spPr>
                        <a:xfrm>
                          <a:off x="0" y="0"/>
                          <a:ext cx="5219700" cy="1038225"/>
                        </a:xfrm>
                        <a:prstGeom prst="rect">
                          <a:avLst/>
                        </a:prstGeom>
                        <a:solidFill>
                          <a:schemeClr val="lt1"/>
                        </a:solidFill>
                        <a:ln w="6350">
                          <a:solidFill>
                            <a:prstClr val="black"/>
                          </a:solidFill>
                          <a:prstDash val="sysDash"/>
                        </a:ln>
                        <a:effectLst/>
                      </wps:spPr>
                      <wps:style>
                        <a:lnRef idx="0">
                          <a:schemeClr val="accent1"/>
                        </a:lnRef>
                        <a:fillRef idx="0">
                          <a:schemeClr val="accent1"/>
                        </a:fillRef>
                        <a:effectRef idx="0">
                          <a:schemeClr val="accent1"/>
                        </a:effectRef>
                        <a:fontRef idx="minor">
                          <a:schemeClr val="dk1"/>
                        </a:fontRef>
                      </wps:style>
                      <wps:txbx>
                        <w:txbxContent>
                          <w:p w:rsidR="00CD1B12" w:rsidRPr="00324A1B" w:rsidRDefault="00CD1B12" w:rsidP="00CD1B12">
                            <w:pPr>
                              <w:jc w:val="left"/>
                            </w:pPr>
                            <w:r w:rsidRPr="00324A1B">
                              <w:rPr>
                                <w:rFonts w:hint="eastAsia"/>
                              </w:rPr>
                              <w:t>【変更前】</w:t>
                            </w:r>
                          </w:p>
                          <w:p w:rsidR="002F1DBA" w:rsidRPr="00324A1B" w:rsidRDefault="00CD1B12" w:rsidP="00CD1B12">
                            <w:r w:rsidRPr="00324A1B">
                              <w:rPr>
                                <w:rFonts w:hint="eastAsia"/>
                              </w:rPr>
                              <w:t>「原則の日数」を超える支援が見込まれる場合は、事前に市に特例の届出を行う。</w:t>
                            </w:r>
                          </w:p>
                          <w:p w:rsidR="00CD1B12" w:rsidRPr="00324A1B" w:rsidRDefault="00CD1B12" w:rsidP="00CD1B12">
                            <w:r w:rsidRPr="00324A1B">
                              <w:rPr>
                                <w:rFonts w:hint="eastAsia"/>
                                <w:u w:val="single"/>
                              </w:rPr>
                              <w:t>実際に原則の日数を超える月に関しては、事前に区役所にご連絡いただき、一時的に受給者証の支給日数を増やす等の調整を行う。</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テキスト ボックス 1" o:spid="_x0000_s1026" type="#_x0000_t202" style="position:absolute;left:0;text-align:left;margin-left:9.45pt;margin-top:8pt;width:411pt;height:81.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" fillcolor="white [3201]" strokeweight=".5pt">
                <v:stroke dashstyle="3 1"/>
                <v:textbox>
                  <w:txbxContent>
                    <w:p w:rsidR="00CD1B12" w:rsidRPr="00324A1B" w:rsidRDefault="00CD1B12" w:rsidP="00CD1B12">
                      <w:pPr>
                        <w:jc w:val="left"/>
                      </w:pPr>
                      <w:r w:rsidRPr="00324A1B">
                        <w:rPr>
                          <w:rFonts w:hint="eastAsia"/>
                        </w:rPr>
                        <w:t>【変更前】</w:t>
                      </w:r>
                    </w:p>
                    <w:p w:rsidR="002F1DBA" w:rsidRPr="00324A1B" w:rsidRDefault="00CD1B12" w:rsidP="00CD1B12">
                      <w:r w:rsidRPr="00324A1B">
                        <w:rPr>
                          <w:rFonts w:hint="eastAsia"/>
                        </w:rPr>
                        <w:t>「原則の日数」を超える支援が見込まれる場合は、事前に市に特例の届出を行う。</w:t>
                      </w:r>
                    </w:p>
                    <w:p w:rsidR="00CD1B12" w:rsidRPr="00324A1B" w:rsidRDefault="00CD1B12" w:rsidP="00CD1B12">
                      <w:r w:rsidRPr="00324A1B">
                        <w:rPr>
                          <w:rFonts w:hint="eastAsia"/>
                          <w:u w:val="single"/>
                        </w:rPr>
                        <w:t>実際に原則の日数を超える月に関しては、事前に区役所にご連絡いただき、一時的に受給者証の支給日数を増やす等の調整を行う。</w:t>
                      </w:r>
                    </w:p>
                  </w:txbxContent>
                </v:textbox>
              </v:shape>
            </w:pict>
          </mc:Fallback>
        </mc:AlternateContent>
      </w:r>
    </w:p>
    <w:p w:rsidR="00CD1B12" w:rsidRPr="00C114FF" w:rsidRDefault="00CD1B12" w:rsidP="00AC3F53">
      <w:pPr>
        <w:ind w:firstLineChars="100" w:firstLine="210"/>
        <w:jc w:val="left"/>
      </w:pPr>
    </w:p>
    <w:p w:rsidR="00CD1B12" w:rsidRPr="00C114FF" w:rsidRDefault="00CD1B12" w:rsidP="00AC3F53">
      <w:pPr>
        <w:ind w:firstLineChars="100" w:firstLine="210"/>
        <w:jc w:val="left"/>
      </w:pPr>
    </w:p>
    <w:p w:rsidR="00CD1B12" w:rsidRPr="00C114FF" w:rsidRDefault="00CD1B12" w:rsidP="00AC3F53">
      <w:pPr>
        <w:ind w:firstLineChars="100" w:firstLine="210"/>
        <w:jc w:val="left"/>
      </w:pPr>
    </w:p>
    <w:p w:rsidR="00CD1B12" w:rsidRPr="00C114FF" w:rsidRDefault="00CD1B12" w:rsidP="00AC3F53">
      <w:pPr>
        <w:ind w:firstLineChars="100" w:firstLine="210"/>
        <w:jc w:val="left"/>
      </w:pPr>
    </w:p>
    <w:p w:rsidR="00CD1B12" w:rsidRPr="00C114FF" w:rsidRDefault="00CD1B12" w:rsidP="00CD1B12">
      <w:pPr>
        <w:ind w:firstLineChars="100" w:firstLine="210"/>
        <w:jc w:val="left"/>
      </w:pPr>
      <w:r w:rsidRPr="00C114FF">
        <w:rPr>
          <w:rFonts w:hint="eastAsia"/>
          <w:noProof/>
        </w:rPr>
        <mc:AlternateContent>
          <mc:Choice Requires="wps">
            <w:drawing>
              <wp:anchor distT="0" distB="0" distL="114300" distR="114300" simplePos="0" relativeHeight="251661312" behindDoc="0" locked="0" layoutInCell="1" allowOverlap="1" wp14:anchorId="4B9CCCEA" wp14:editId="596E1B3A">
                <wp:simplePos x="0" y="0"/>
                <wp:positionH relativeFrom="column">
                  <wp:posOffset>2644140</wp:posOffset>
                </wp:positionH>
                <wp:positionV relativeFrom="paragraph">
                  <wp:posOffset>130175</wp:posOffset>
                </wp:positionV>
                <wp:extent cx="123825" cy="247650"/>
                <wp:effectExtent l="19050" t="0" r="47625" b="38100"/>
                <wp:wrapNone/>
                <wp:docPr id="3" name="下矢印 3"/>
                <wp:cNvGraphicFramePr/>
                <a:graphic xmlns:a="http://schemas.openxmlformats.org/drawingml/2006/main">
                  <a:graphicData uri="http://schemas.microsoft.com/office/word/2010/wordprocessingShape">
                    <wps:wsp>
                      <wps:cNvSpPr/>
                      <wps:spPr>
                        <a:xfrm>
                          <a:off x="0" y="0"/>
                          <a:ext cx="123825" cy="247650"/>
                        </a:xfrm>
                        <a:prstGeom prst="downArrow">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下矢印 3" o:spid="_x0000_s1026" type="#_x0000_t67" style="position:absolute;left:0;text-align:left;margin-left:208.2pt;margin-top:10.25pt;width:9.75pt;height:19.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" fillcolor="black [3213]" strokecolor="black [3213]" strokeweight="2pt"/>
            </w:pict>
          </mc:Fallback>
        </mc:AlternateContent>
      </w:r>
    </w:p>
    <w:p w:rsidR="00CD1B12" w:rsidRPr="00C114FF" w:rsidRDefault="00CD1B12" w:rsidP="00CD1B12">
      <w:pPr>
        <w:ind w:firstLineChars="100" w:firstLine="210"/>
        <w:jc w:val="left"/>
      </w:pPr>
    </w:p>
    <w:p w:rsidR="00CD1B12" w:rsidRPr="00C114FF" w:rsidRDefault="00CD1B12" w:rsidP="00CD1B12">
      <w:pPr>
        <w:ind w:firstLineChars="100" w:firstLine="210"/>
        <w:jc w:val="left"/>
      </w:pPr>
      <w:r w:rsidRPr="00C114FF">
        <w:rPr>
          <w:rFonts w:hint="eastAsia"/>
          <w:noProof/>
        </w:rPr>
        <mc:AlternateContent>
          <mc:Choice Requires="wps">
            <w:drawing>
              <wp:anchor distT="0" distB="0" distL="114300" distR="114300" simplePos="0" relativeHeight="251660288" behindDoc="0" locked="0" layoutInCell="1" allowOverlap="1" wp14:anchorId="558F96D0" wp14:editId="0099861A">
                <wp:simplePos x="0" y="0"/>
                <wp:positionH relativeFrom="column">
                  <wp:posOffset>120015</wp:posOffset>
                </wp:positionH>
                <wp:positionV relativeFrom="paragraph">
                  <wp:posOffset>53975</wp:posOffset>
                </wp:positionV>
                <wp:extent cx="5219700" cy="838200"/>
                <wp:effectExtent l="0" t="0" r="19050" b="19050"/>
                <wp:wrapNone/>
                <wp:docPr id="2" name="テキスト ボックス 2"/>
                <wp:cNvGraphicFramePr/>
                <a:graphic xmlns:a="http://schemas.openxmlformats.org/drawingml/2006/main">
                  <a:graphicData uri="http://schemas.microsoft.com/office/word/2010/wordprocessingShape">
                    <wps:wsp>
                      <wps:cNvSpPr txBox="1"/>
                      <wps:spPr>
                        <a:xfrm>
                          <a:off x="0" y="0"/>
                          <a:ext cx="5219700" cy="838200"/>
                        </a:xfrm>
                        <a:prstGeom prst="rect">
                          <a:avLst/>
                        </a:prstGeom>
                        <a:solidFill>
                          <a:schemeClr val="lt1"/>
                        </a:solidFill>
                        <a:ln w="6350">
                          <a:solidFill>
                            <a:prstClr val="black"/>
                          </a:solidFill>
                          <a:prstDash val="sysDash"/>
                        </a:ln>
                        <a:effectLst/>
                      </wps:spPr>
                      <wps:style>
                        <a:lnRef idx="0">
                          <a:schemeClr val="accent1"/>
                        </a:lnRef>
                        <a:fillRef idx="0">
                          <a:schemeClr val="accent1"/>
                        </a:fillRef>
                        <a:effectRef idx="0">
                          <a:schemeClr val="accent1"/>
                        </a:effectRef>
                        <a:fontRef idx="minor">
                          <a:schemeClr val="dk1"/>
                        </a:fontRef>
                      </wps:style>
                      <wps:txbx>
                        <w:txbxContent>
                          <w:p w:rsidR="00CD1B12" w:rsidRPr="00324A1B" w:rsidRDefault="00CD1B12">
                            <w:r w:rsidRPr="00324A1B">
                              <w:rPr>
                                <w:rFonts w:hint="eastAsia"/>
                              </w:rPr>
                              <w:t>【変更後】</w:t>
                            </w:r>
                          </w:p>
                          <w:p w:rsidR="00CD1B12" w:rsidRPr="00324A1B" w:rsidRDefault="00CD1B12">
                            <w:r w:rsidRPr="00324A1B">
                              <w:rPr>
                                <w:rFonts w:hint="eastAsia"/>
                              </w:rPr>
                              <w:t>「原則の日数」を超える支援が見込まれる場合は、事前に市に特例の届出を行う。</w:t>
                            </w:r>
                          </w:p>
                          <w:p w:rsidR="00CD1B12" w:rsidRPr="00324A1B" w:rsidRDefault="00CD1B12">
                            <w:pPr>
                              <w:rPr>
                                <w:u w:val="single"/>
                              </w:rPr>
                            </w:pPr>
                            <w:r w:rsidRPr="00324A1B">
                              <w:rPr>
                                <w:rFonts w:hint="eastAsia"/>
                                <w:u w:val="single"/>
                              </w:rPr>
                              <w:t>実際に原則の日数を超える月に関する区役所との事前調整は不要。</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テキスト ボックス 2" o:spid="_x0000_s1027" type="#_x0000_t202" style="position:absolute;left:0;text-align:left;margin-left:9.45pt;margin-top:4.25pt;width:411pt;height:6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" fillcolor="white [3201]" strokeweight=".5pt">
                <v:stroke dashstyle="3 1"/>
                <v:textbox>
                  <w:txbxContent>
                    <w:p w:rsidR="00CD1B12" w:rsidRPr="00324A1B" w:rsidRDefault="00CD1B12">
                      <w:r w:rsidRPr="00324A1B">
                        <w:rPr>
                          <w:rFonts w:hint="eastAsia"/>
                        </w:rPr>
                        <w:t>【変更後】</w:t>
                      </w:r>
                    </w:p>
                    <w:p w:rsidR="00CD1B12" w:rsidRPr="00324A1B" w:rsidRDefault="00CD1B12">
                      <w:r w:rsidRPr="00324A1B">
                        <w:rPr>
                          <w:rFonts w:hint="eastAsia"/>
                        </w:rPr>
                        <w:t>「原則の日数」を超える支援が見込まれる場合は、事前に市に特例の届出を行う。</w:t>
                      </w:r>
                    </w:p>
                    <w:p w:rsidR="00CD1B12" w:rsidRPr="00324A1B" w:rsidRDefault="00CD1B12">
                      <w:pPr>
                        <w:rPr>
                          <w:u w:val="single"/>
                        </w:rPr>
                      </w:pPr>
                      <w:r w:rsidRPr="00324A1B">
                        <w:rPr>
                          <w:rFonts w:hint="eastAsia"/>
                          <w:u w:val="single"/>
                        </w:rPr>
                        <w:t>実際に原則の日数を超える月に関する区役所との事前調整は不要。</w:t>
                      </w:r>
                    </w:p>
                  </w:txbxContent>
                </v:textbox>
              </v:shape>
            </w:pict>
          </mc:Fallback>
        </mc:AlternateContent>
      </w:r>
    </w:p>
    <w:p w:rsidR="00CD1B12" w:rsidRPr="00C114FF" w:rsidRDefault="00CD1B12" w:rsidP="00CD1B12">
      <w:pPr>
        <w:ind w:firstLineChars="100" w:firstLine="210"/>
        <w:jc w:val="left"/>
      </w:pPr>
    </w:p>
    <w:p w:rsidR="00CD1B12" w:rsidRPr="00C114FF" w:rsidRDefault="00CD1B12" w:rsidP="00CD1B12">
      <w:pPr>
        <w:ind w:firstLineChars="100" w:firstLine="210"/>
        <w:jc w:val="left"/>
      </w:pPr>
    </w:p>
    <w:p w:rsidR="00CD1B12" w:rsidRPr="00C114FF" w:rsidRDefault="00CD1B12" w:rsidP="00CD1B12">
      <w:pPr>
        <w:ind w:firstLineChars="100" w:firstLine="210"/>
        <w:jc w:val="left"/>
      </w:pPr>
    </w:p>
    <w:p w:rsidR="006E4A4C" w:rsidRPr="00C114FF" w:rsidRDefault="006E4A4C" w:rsidP="007710F6">
      <w:pPr>
        <w:ind w:firstLineChars="100" w:firstLine="210"/>
        <w:jc w:val="left"/>
      </w:pPr>
    </w:p>
    <w:p w:rsidR="007710F6" w:rsidRPr="00C114FF" w:rsidRDefault="007204B1" w:rsidP="007710F6">
      <w:pPr>
        <w:ind w:firstLineChars="100" w:firstLine="210"/>
        <w:jc w:val="left"/>
      </w:pPr>
      <w:r w:rsidRPr="00C114FF">
        <w:rPr>
          <w:rFonts w:hint="eastAsia"/>
        </w:rPr>
        <w:t>５</w:t>
      </w:r>
      <w:r w:rsidR="007710F6" w:rsidRPr="00C114FF">
        <w:rPr>
          <w:rFonts w:hint="eastAsia"/>
        </w:rPr>
        <w:t xml:space="preserve">　実際の請求方法について</w:t>
      </w:r>
    </w:p>
    <w:p w:rsidR="007710F6" w:rsidRPr="00C114FF" w:rsidRDefault="00D52143" w:rsidP="007710F6">
      <w:pPr>
        <w:ind w:leftChars="100" w:left="210" w:firstLineChars="100" w:firstLine="210"/>
        <w:jc w:val="left"/>
      </w:pPr>
      <w:r w:rsidRPr="00C114FF">
        <w:rPr>
          <w:rFonts w:hint="eastAsia"/>
        </w:rPr>
        <w:t>事前に「特例の届出」を行っていて、</w:t>
      </w:r>
      <w:r w:rsidR="007204B1" w:rsidRPr="00C114FF">
        <w:rPr>
          <w:rFonts w:hint="eastAsia"/>
        </w:rPr>
        <w:t>一定期間の利用日数の総和が</w:t>
      </w:r>
      <w:r w:rsidRPr="00C114FF">
        <w:rPr>
          <w:rFonts w:hint="eastAsia"/>
        </w:rPr>
        <w:t>原則の日数以下</w:t>
      </w:r>
      <w:r w:rsidRPr="00C114FF">
        <w:rPr>
          <w:rFonts w:hint="eastAsia"/>
        </w:rPr>
        <w:t>(</w:t>
      </w:r>
      <w:r w:rsidRPr="00C114FF">
        <w:rPr>
          <w:rFonts w:hint="eastAsia"/>
        </w:rPr>
        <w:t>予定も含む</w:t>
      </w:r>
      <w:r w:rsidRPr="00C114FF">
        <w:rPr>
          <w:rFonts w:hint="eastAsia"/>
        </w:rPr>
        <w:t>)</w:t>
      </w:r>
      <w:r w:rsidRPr="00C114FF">
        <w:rPr>
          <w:rFonts w:hint="eastAsia"/>
        </w:rPr>
        <w:t>であるならば、特定の月の利用日数が原則の日数を超えている場合であっても</w:t>
      </w:r>
      <w:r w:rsidR="007204B1" w:rsidRPr="00C114FF">
        <w:rPr>
          <w:rFonts w:hint="eastAsia"/>
        </w:rPr>
        <w:t>、</w:t>
      </w:r>
      <w:r w:rsidRPr="00C114FF">
        <w:rPr>
          <w:rFonts w:hint="eastAsia"/>
        </w:rPr>
        <w:t>そのまま</w:t>
      </w:r>
      <w:r w:rsidR="007710F6" w:rsidRPr="00C114FF">
        <w:rPr>
          <w:rFonts w:hint="eastAsia"/>
        </w:rPr>
        <w:t>利用した日数で国保連に請求を行ってください。システム上支給日数を超えた旨の「警告」が出ますが</w:t>
      </w:r>
      <w:r w:rsidR="00C11808" w:rsidRPr="00C114FF">
        <w:rPr>
          <w:rFonts w:hint="eastAsia"/>
        </w:rPr>
        <w:t>、</w:t>
      </w:r>
      <w:r w:rsidR="002F1DBA" w:rsidRPr="00C114FF">
        <w:rPr>
          <w:rFonts w:hint="eastAsia"/>
        </w:rPr>
        <w:t>請求は</w:t>
      </w:r>
      <w:r w:rsidR="007204B1" w:rsidRPr="00C114FF">
        <w:rPr>
          <w:rFonts w:hint="eastAsia"/>
        </w:rPr>
        <w:t>可能です</w:t>
      </w:r>
      <w:r w:rsidR="007710F6" w:rsidRPr="00C114FF">
        <w:rPr>
          <w:rFonts w:hint="eastAsia"/>
        </w:rPr>
        <w:t>。</w:t>
      </w:r>
    </w:p>
    <w:p w:rsidR="002F1DBA" w:rsidRPr="00C114FF" w:rsidRDefault="002F1DBA" w:rsidP="007710F6">
      <w:pPr>
        <w:ind w:leftChars="100" w:left="210" w:firstLineChars="100" w:firstLine="210"/>
        <w:jc w:val="left"/>
      </w:pPr>
      <w:r w:rsidRPr="00C114FF">
        <w:rPr>
          <w:noProof/>
        </w:rPr>
        <mc:AlternateContent>
          <mc:Choice Requires="wps">
            <w:drawing>
              <wp:anchor distT="0" distB="0" distL="114300" distR="114300" simplePos="0" relativeHeight="251662336" behindDoc="0" locked="0" layoutInCell="1" allowOverlap="1" wp14:anchorId="3F73BEBA" wp14:editId="5668AB67">
                <wp:simplePos x="0" y="0"/>
                <wp:positionH relativeFrom="column">
                  <wp:posOffset>120015</wp:posOffset>
                </wp:positionH>
                <wp:positionV relativeFrom="paragraph">
                  <wp:posOffset>149225</wp:posOffset>
                </wp:positionV>
                <wp:extent cx="5400675" cy="1038225"/>
                <wp:effectExtent l="0" t="0" r="28575" b="28575"/>
                <wp:wrapNone/>
                <wp:docPr id="4" name="大かっこ 4"/>
                <wp:cNvGraphicFramePr/>
                <a:graphic xmlns:a="http://schemas.openxmlformats.org/drawingml/2006/main">
                  <a:graphicData uri="http://schemas.microsoft.com/office/word/2010/wordprocessingShape">
                    <wps:wsp>
                      <wps:cNvSpPr/>
                      <wps:spPr>
                        <a:xfrm>
                          <a:off x="0" y="0"/>
                          <a:ext cx="5400675" cy="1038225"/>
                        </a:xfrm>
                        <a:prstGeom prst="bracketPair">
                          <a:avLst/>
                        </a:prstGeom>
                        <a:noFill/>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大かっこ 4" o:spid="_x0000_s1026" type="#_x0000_t185" style="position:absolute;left:0;text-align:left;margin-left:9.45pt;margin-top:11.75pt;width:425.25pt;height:81.7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" strokecolor="black [3213]"/>
            </w:pict>
          </mc:Fallback>
        </mc:AlternateContent>
      </w:r>
    </w:p>
    <w:p w:rsidR="007710F6" w:rsidRPr="00C114FF" w:rsidRDefault="007710F6" w:rsidP="007710F6">
      <w:pPr>
        <w:ind w:firstLineChars="200" w:firstLine="420"/>
        <w:jc w:val="left"/>
        <w:rPr>
          <w:rFonts w:asciiTheme="majorEastAsia" w:eastAsiaTheme="majorEastAsia" w:hAnsiTheme="majorEastAsia"/>
        </w:rPr>
      </w:pPr>
      <w:r w:rsidRPr="00C114FF">
        <w:rPr>
          <w:rFonts w:asciiTheme="majorEastAsia" w:eastAsiaTheme="majorEastAsia" w:hAnsiTheme="majorEastAsia" w:hint="eastAsia"/>
        </w:rPr>
        <w:t>例）10月～12月の3か月で調整する場合　　　10月：24日請求　(原則の日数23日)</w:t>
      </w:r>
    </w:p>
    <w:p w:rsidR="007710F6" w:rsidRPr="00C114FF" w:rsidRDefault="007710F6" w:rsidP="007710F6">
      <w:pPr>
        <w:jc w:val="left"/>
        <w:rPr>
          <w:rFonts w:asciiTheme="majorEastAsia" w:eastAsiaTheme="majorEastAsia" w:hAnsiTheme="majorEastAsia"/>
        </w:rPr>
      </w:pPr>
      <w:r w:rsidRPr="00C114FF">
        <w:rPr>
          <w:rFonts w:asciiTheme="majorEastAsia" w:eastAsiaTheme="majorEastAsia" w:hAnsiTheme="majorEastAsia" w:hint="eastAsia"/>
        </w:rPr>
        <w:t xml:space="preserve">　　　　　　　　　　　　　　　　　　　　　　　 11月：22日請求　(原則の日数22日)</w:t>
      </w:r>
    </w:p>
    <w:p w:rsidR="007710F6" w:rsidRPr="00C114FF" w:rsidRDefault="007710F6" w:rsidP="007710F6">
      <w:pPr>
        <w:jc w:val="left"/>
        <w:rPr>
          <w:rFonts w:asciiTheme="majorEastAsia" w:eastAsiaTheme="majorEastAsia" w:hAnsiTheme="majorEastAsia"/>
        </w:rPr>
      </w:pPr>
      <w:r w:rsidRPr="00C114FF">
        <w:rPr>
          <w:rFonts w:asciiTheme="majorEastAsia" w:eastAsiaTheme="majorEastAsia" w:hAnsiTheme="majorEastAsia" w:hint="eastAsia"/>
        </w:rPr>
        <w:t xml:space="preserve">　　                                         　12月：22日請求　(原則の日数23日)</w:t>
      </w:r>
    </w:p>
    <w:p w:rsidR="007710F6" w:rsidRPr="00C114FF" w:rsidRDefault="007710F6" w:rsidP="007710F6">
      <w:pPr>
        <w:ind w:leftChars="100" w:left="210" w:firstLineChars="100" w:firstLine="210"/>
        <w:jc w:val="left"/>
      </w:pPr>
      <w:r w:rsidRPr="00C114FF">
        <w:rPr>
          <w:rFonts w:hint="eastAsia"/>
        </w:rPr>
        <w:t>→</w:t>
      </w:r>
      <w:r w:rsidRPr="00C114FF">
        <w:rPr>
          <w:rFonts w:hint="eastAsia"/>
        </w:rPr>
        <w:t>10</w:t>
      </w:r>
      <w:r w:rsidRPr="00C114FF">
        <w:rPr>
          <w:rFonts w:hint="eastAsia"/>
        </w:rPr>
        <w:t>月の超過について、</w:t>
      </w:r>
      <w:r w:rsidRPr="00C114FF">
        <w:rPr>
          <w:rFonts w:hint="eastAsia"/>
        </w:rPr>
        <w:t>12</w:t>
      </w:r>
      <w:r w:rsidRPr="00C114FF">
        <w:rPr>
          <w:rFonts w:hint="eastAsia"/>
        </w:rPr>
        <w:t>月の利用日で調整されているので、適切な利用範囲です。</w:t>
      </w:r>
    </w:p>
    <w:p w:rsidR="007710F6" w:rsidRPr="00C114FF" w:rsidRDefault="007204B1" w:rsidP="007710F6">
      <w:pPr>
        <w:ind w:firstLineChars="100" w:firstLine="210"/>
        <w:jc w:val="left"/>
      </w:pPr>
      <w:r w:rsidRPr="00C114FF">
        <w:rPr>
          <w:rFonts w:hint="eastAsia"/>
        </w:rPr>
        <w:lastRenderedPageBreak/>
        <w:t>６</w:t>
      </w:r>
      <w:r w:rsidR="007710F6" w:rsidRPr="00C114FF">
        <w:rPr>
          <w:rFonts w:hint="eastAsia"/>
        </w:rPr>
        <w:t xml:space="preserve">　本市における請求審査について</w:t>
      </w:r>
    </w:p>
    <w:p w:rsidR="007710F6" w:rsidRPr="00C114FF" w:rsidRDefault="007710F6" w:rsidP="006E4A4C">
      <w:pPr>
        <w:ind w:leftChars="100" w:left="210" w:firstLineChars="100" w:firstLine="210"/>
        <w:jc w:val="left"/>
      </w:pPr>
      <w:r w:rsidRPr="00C114FF">
        <w:rPr>
          <w:rFonts w:hint="eastAsia"/>
        </w:rPr>
        <w:t>以下の場合については、過誤等により是正していただきます。該当の場合は個別にご連絡します。</w:t>
      </w:r>
    </w:p>
    <w:p w:rsidR="007710F6" w:rsidRPr="00C114FF" w:rsidRDefault="007710F6" w:rsidP="007710F6">
      <w:pPr>
        <w:ind w:firstLineChars="200" w:firstLine="420"/>
        <w:jc w:val="left"/>
      </w:pPr>
      <w:r w:rsidRPr="00C114FF">
        <w:rPr>
          <w:rFonts w:hint="eastAsia"/>
        </w:rPr>
        <w:t>(1)</w:t>
      </w:r>
      <w:r w:rsidRPr="00C114FF">
        <w:rPr>
          <w:rFonts w:hint="eastAsia"/>
        </w:rPr>
        <w:t>事前の「特例の届出」なく利用日数が支給決定を超過した場合</w:t>
      </w:r>
    </w:p>
    <w:p w:rsidR="007710F6" w:rsidRPr="00C114FF" w:rsidRDefault="007710F6" w:rsidP="007710F6">
      <w:pPr>
        <w:ind w:firstLineChars="200" w:firstLine="420"/>
        <w:jc w:val="left"/>
      </w:pPr>
      <w:r w:rsidRPr="00C114FF">
        <w:rPr>
          <w:rFonts w:hint="eastAsia"/>
        </w:rPr>
        <w:t>(2)</w:t>
      </w:r>
      <w:r w:rsidRPr="00C114FF">
        <w:rPr>
          <w:rFonts w:hint="eastAsia"/>
        </w:rPr>
        <w:t>事前に届出された</w:t>
      </w:r>
      <w:r w:rsidR="00163D73" w:rsidRPr="00C114FF">
        <w:rPr>
          <w:rFonts w:hint="eastAsia"/>
        </w:rPr>
        <w:t>対象期間の請求を合算し</w:t>
      </w:r>
      <w:r w:rsidRPr="00C114FF">
        <w:rPr>
          <w:rFonts w:hint="eastAsia"/>
        </w:rPr>
        <w:t>、原則の日数以内に収まっていない場合</w:t>
      </w:r>
    </w:p>
    <w:p w:rsidR="00AC3F53" w:rsidRPr="00C114FF" w:rsidRDefault="007710F6" w:rsidP="007710F6">
      <w:pPr>
        <w:jc w:val="left"/>
      </w:pPr>
      <w:r w:rsidRPr="00C114FF">
        <w:rPr>
          <w:rFonts w:hint="eastAsia"/>
        </w:rPr>
        <w:t xml:space="preserve">　</w:t>
      </w:r>
    </w:p>
    <w:p w:rsidR="007710F6" w:rsidRPr="00C114FF" w:rsidRDefault="007204B1" w:rsidP="00AC3F53">
      <w:pPr>
        <w:ind w:firstLineChars="100" w:firstLine="210"/>
        <w:jc w:val="left"/>
      </w:pPr>
      <w:r w:rsidRPr="00C114FF">
        <w:rPr>
          <w:rFonts w:hint="eastAsia"/>
        </w:rPr>
        <w:t>７</w:t>
      </w:r>
      <w:r w:rsidR="007710F6" w:rsidRPr="00C114FF">
        <w:rPr>
          <w:rFonts w:hint="eastAsia"/>
        </w:rPr>
        <w:t xml:space="preserve">　他都市の利用者について</w:t>
      </w:r>
    </w:p>
    <w:p w:rsidR="007710F6" w:rsidRPr="00C114FF" w:rsidRDefault="007710F6" w:rsidP="00163D73">
      <w:pPr>
        <w:ind w:left="210" w:hangingChars="100" w:hanging="210"/>
        <w:jc w:val="left"/>
      </w:pPr>
      <w:r w:rsidRPr="00C114FF">
        <w:rPr>
          <w:rFonts w:hint="eastAsia"/>
        </w:rPr>
        <w:t xml:space="preserve">　</w:t>
      </w:r>
      <w:r w:rsidR="00AC3F53" w:rsidRPr="00C114FF">
        <w:rPr>
          <w:rFonts w:hint="eastAsia"/>
        </w:rPr>
        <w:t xml:space="preserve">　</w:t>
      </w:r>
      <w:r w:rsidRPr="00C114FF">
        <w:rPr>
          <w:rFonts w:hint="eastAsia"/>
        </w:rPr>
        <w:t>支給決定を他都市で行っているケースについては、引き続き当該自治体の指示に従ってください。</w:t>
      </w:r>
    </w:p>
    <w:p w:rsidR="007710F6" w:rsidRPr="00C114FF" w:rsidRDefault="007710F6" w:rsidP="007710F6">
      <w:pPr>
        <w:ind w:firstLineChars="100" w:firstLine="210"/>
        <w:jc w:val="left"/>
      </w:pPr>
    </w:p>
    <w:p w:rsidR="007710F6" w:rsidRPr="00C114FF" w:rsidRDefault="007710F6" w:rsidP="007710F6">
      <w:pPr>
        <w:wordWrap w:val="0"/>
        <w:ind w:firstLineChars="100" w:firstLine="210"/>
        <w:jc w:val="right"/>
      </w:pPr>
    </w:p>
    <w:p w:rsidR="00641598" w:rsidRPr="00C114FF" w:rsidRDefault="00641598" w:rsidP="00641598">
      <w:pPr>
        <w:ind w:firstLineChars="100" w:firstLine="210"/>
        <w:jc w:val="right"/>
      </w:pPr>
    </w:p>
    <w:p w:rsidR="00641598" w:rsidRPr="00C114FF" w:rsidRDefault="00641598" w:rsidP="00641598">
      <w:pPr>
        <w:ind w:firstLineChars="100" w:firstLine="210"/>
        <w:jc w:val="right"/>
      </w:pPr>
    </w:p>
    <w:p w:rsidR="00641598" w:rsidRPr="00C114FF" w:rsidRDefault="00641598" w:rsidP="00641598">
      <w:pPr>
        <w:ind w:firstLineChars="100" w:firstLine="210"/>
        <w:jc w:val="right"/>
      </w:pPr>
    </w:p>
    <w:p w:rsidR="00641598" w:rsidRPr="00C114FF" w:rsidRDefault="00641598" w:rsidP="00641598">
      <w:pPr>
        <w:ind w:firstLineChars="100" w:firstLine="210"/>
        <w:jc w:val="right"/>
      </w:pPr>
    </w:p>
    <w:p w:rsidR="0020452E" w:rsidRPr="00C114FF" w:rsidRDefault="0020452E" w:rsidP="00641598">
      <w:pPr>
        <w:ind w:firstLineChars="100" w:firstLine="210"/>
        <w:jc w:val="right"/>
      </w:pPr>
    </w:p>
    <w:p w:rsidR="0020452E" w:rsidRPr="00C114FF" w:rsidRDefault="0020452E" w:rsidP="00641598">
      <w:pPr>
        <w:ind w:firstLineChars="100" w:firstLine="210"/>
        <w:jc w:val="right"/>
      </w:pPr>
    </w:p>
    <w:p w:rsidR="0020452E" w:rsidRPr="00C114FF" w:rsidRDefault="0020452E" w:rsidP="00641598">
      <w:pPr>
        <w:ind w:firstLineChars="100" w:firstLine="210"/>
        <w:jc w:val="right"/>
      </w:pPr>
    </w:p>
    <w:p w:rsidR="0020452E" w:rsidRPr="00C114FF" w:rsidRDefault="0020452E" w:rsidP="00641598">
      <w:pPr>
        <w:ind w:firstLineChars="100" w:firstLine="210"/>
        <w:jc w:val="right"/>
      </w:pPr>
    </w:p>
    <w:p w:rsidR="0020452E" w:rsidRPr="00C114FF" w:rsidRDefault="0020452E" w:rsidP="00641598">
      <w:pPr>
        <w:ind w:firstLineChars="100" w:firstLine="210"/>
        <w:jc w:val="right"/>
      </w:pPr>
    </w:p>
    <w:p w:rsidR="0020452E" w:rsidRPr="00C114FF" w:rsidRDefault="0020452E" w:rsidP="00641598">
      <w:pPr>
        <w:ind w:firstLineChars="100" w:firstLine="210"/>
        <w:jc w:val="right"/>
      </w:pPr>
    </w:p>
    <w:p w:rsidR="0020452E" w:rsidRPr="00C114FF" w:rsidRDefault="0020452E" w:rsidP="00641598">
      <w:pPr>
        <w:ind w:firstLineChars="100" w:firstLine="210"/>
        <w:jc w:val="right"/>
      </w:pPr>
    </w:p>
    <w:p w:rsidR="00641598" w:rsidRPr="00C114FF" w:rsidRDefault="00641598" w:rsidP="00641598">
      <w:pPr>
        <w:ind w:firstLineChars="100" w:firstLine="210"/>
        <w:jc w:val="right"/>
      </w:pPr>
    </w:p>
    <w:p w:rsidR="00641598" w:rsidRPr="00C114FF" w:rsidRDefault="00641598" w:rsidP="00641598">
      <w:pPr>
        <w:ind w:firstLineChars="100" w:firstLine="210"/>
        <w:jc w:val="right"/>
      </w:pPr>
    </w:p>
    <w:p w:rsidR="00641598" w:rsidRPr="00C114FF" w:rsidRDefault="00641598" w:rsidP="00641598">
      <w:pPr>
        <w:ind w:firstLineChars="100" w:firstLine="210"/>
        <w:jc w:val="right"/>
      </w:pPr>
    </w:p>
    <w:p w:rsidR="00641598" w:rsidRPr="00C114FF" w:rsidRDefault="00641598" w:rsidP="00641598">
      <w:pPr>
        <w:ind w:firstLineChars="100" w:firstLine="210"/>
        <w:jc w:val="right"/>
      </w:pPr>
    </w:p>
    <w:p w:rsidR="00641598" w:rsidRPr="00C114FF" w:rsidRDefault="00641598" w:rsidP="00641598">
      <w:pPr>
        <w:ind w:firstLineChars="100" w:firstLine="210"/>
        <w:jc w:val="right"/>
      </w:pPr>
    </w:p>
    <w:p w:rsidR="00641598" w:rsidRPr="00C114FF" w:rsidRDefault="00641598" w:rsidP="00641598">
      <w:pPr>
        <w:ind w:firstLineChars="100" w:firstLine="210"/>
        <w:jc w:val="right"/>
      </w:pPr>
    </w:p>
    <w:p w:rsidR="007204B1" w:rsidRPr="00C114FF" w:rsidRDefault="007204B1" w:rsidP="00641598">
      <w:pPr>
        <w:ind w:firstLineChars="100" w:firstLine="210"/>
        <w:jc w:val="right"/>
      </w:pPr>
    </w:p>
    <w:p w:rsidR="007204B1" w:rsidRPr="00C114FF" w:rsidRDefault="007204B1" w:rsidP="00641598">
      <w:pPr>
        <w:ind w:firstLineChars="100" w:firstLine="210"/>
        <w:jc w:val="right"/>
      </w:pPr>
    </w:p>
    <w:p w:rsidR="00641598" w:rsidRPr="00C114FF" w:rsidRDefault="00641598" w:rsidP="00641598">
      <w:pPr>
        <w:ind w:firstLineChars="100" w:firstLine="210"/>
        <w:jc w:val="right"/>
      </w:pPr>
    </w:p>
    <w:p w:rsidR="00641598" w:rsidRPr="00C114FF" w:rsidRDefault="00641598" w:rsidP="00641598">
      <w:pPr>
        <w:ind w:firstLineChars="100" w:firstLine="210"/>
        <w:jc w:val="right"/>
      </w:pPr>
    </w:p>
    <w:p w:rsidR="00641598" w:rsidRPr="00C114FF" w:rsidRDefault="00641598" w:rsidP="00641598">
      <w:pPr>
        <w:ind w:firstLineChars="100" w:firstLine="210"/>
        <w:jc w:val="right"/>
      </w:pPr>
    </w:p>
    <w:p w:rsidR="00641598" w:rsidRPr="00C114FF" w:rsidRDefault="00641598" w:rsidP="00641598">
      <w:pPr>
        <w:ind w:firstLineChars="100" w:firstLine="210"/>
        <w:jc w:val="right"/>
      </w:pPr>
    </w:p>
    <w:p w:rsidR="007710F6" w:rsidRPr="00C114FF" w:rsidRDefault="007710F6" w:rsidP="007710F6">
      <w:pPr>
        <w:ind w:firstLineChars="100" w:firstLine="210"/>
        <w:jc w:val="right"/>
      </w:pPr>
      <w:r w:rsidRPr="00C114FF">
        <w:rPr>
          <w:rFonts w:hint="eastAsia"/>
        </w:rPr>
        <w:t>横浜市健康福祉局障害支援課</w:t>
      </w:r>
    </w:p>
    <w:p w:rsidR="007710F6" w:rsidRPr="00C114FF" w:rsidRDefault="007710F6" w:rsidP="007710F6">
      <w:pPr>
        <w:ind w:firstLineChars="100" w:firstLine="210"/>
        <w:jc w:val="right"/>
      </w:pPr>
      <w:r w:rsidRPr="00C114FF">
        <w:rPr>
          <w:rFonts w:hint="eastAsia"/>
        </w:rPr>
        <w:t>担当：川上・小笠原</w:t>
      </w:r>
    </w:p>
    <w:p w:rsidR="007710F6" w:rsidRPr="00C114FF" w:rsidRDefault="007710F6" w:rsidP="007710F6">
      <w:pPr>
        <w:wordWrap w:val="0"/>
        <w:ind w:firstLineChars="100" w:firstLine="210"/>
        <w:jc w:val="right"/>
      </w:pPr>
      <w:r w:rsidRPr="00C114FF">
        <w:rPr>
          <w:rFonts w:hint="eastAsia"/>
        </w:rPr>
        <w:t>電話：</w:t>
      </w:r>
      <w:r w:rsidRPr="00C114FF">
        <w:rPr>
          <w:rFonts w:hint="eastAsia"/>
        </w:rPr>
        <w:t>045-671-3607 FAX</w:t>
      </w:r>
      <w:r w:rsidRPr="00C114FF">
        <w:rPr>
          <w:rFonts w:hint="eastAsia"/>
        </w:rPr>
        <w:t>：</w:t>
      </w:r>
      <w:r w:rsidRPr="00C114FF">
        <w:rPr>
          <w:rFonts w:hint="eastAsia"/>
        </w:rPr>
        <w:t>045-671-3566</w:t>
      </w:r>
    </w:p>
    <w:p w:rsidR="005C309B" w:rsidRPr="00C114FF" w:rsidRDefault="005C309B"/>
    <w:sectPr w:rsidR="005C309B" w:rsidRPr="00C114FF" w:rsidSect="00641598">
      <w:pgSz w:w="11906" w:h="16838"/>
      <w:pgMar w:top="1701" w:right="1701"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5F1B" w:rsidRDefault="008D5F1B" w:rsidP="00EF5381">
      <w:r>
        <w:separator/>
      </w:r>
    </w:p>
  </w:endnote>
  <w:endnote w:type="continuationSeparator" w:id="0">
    <w:p w:rsidR="008D5F1B" w:rsidRDefault="008D5F1B" w:rsidP="00EF53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5F1B" w:rsidRDefault="008D5F1B" w:rsidP="00EF5381">
      <w:r>
        <w:separator/>
      </w:r>
    </w:p>
  </w:footnote>
  <w:footnote w:type="continuationSeparator" w:id="0">
    <w:p w:rsidR="008D5F1B" w:rsidRDefault="008D5F1B" w:rsidP="00EF538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10F6"/>
    <w:rsid w:val="000B5329"/>
    <w:rsid w:val="000F47BF"/>
    <w:rsid w:val="00106E6A"/>
    <w:rsid w:val="00163D73"/>
    <w:rsid w:val="001D5603"/>
    <w:rsid w:val="0020452E"/>
    <w:rsid w:val="002A2356"/>
    <w:rsid w:val="002E6E28"/>
    <w:rsid w:val="002F1DBA"/>
    <w:rsid w:val="00324A1B"/>
    <w:rsid w:val="004C2FC3"/>
    <w:rsid w:val="00575AB2"/>
    <w:rsid w:val="005B6B2D"/>
    <w:rsid w:val="005C309B"/>
    <w:rsid w:val="00641598"/>
    <w:rsid w:val="006E4A4C"/>
    <w:rsid w:val="007204B1"/>
    <w:rsid w:val="007710F6"/>
    <w:rsid w:val="0087753A"/>
    <w:rsid w:val="008D5F1B"/>
    <w:rsid w:val="00961416"/>
    <w:rsid w:val="00A555A9"/>
    <w:rsid w:val="00AC3F53"/>
    <w:rsid w:val="00C114FF"/>
    <w:rsid w:val="00C11808"/>
    <w:rsid w:val="00CD1B12"/>
    <w:rsid w:val="00D52143"/>
    <w:rsid w:val="00D8657A"/>
    <w:rsid w:val="00EB6507"/>
    <w:rsid w:val="00EF0456"/>
    <w:rsid w:val="00EF5381"/>
    <w:rsid w:val="00F96F2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10F6"/>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11808"/>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C11808"/>
    <w:rPr>
      <w:rFonts w:asciiTheme="majorHAnsi" w:eastAsiaTheme="majorEastAsia" w:hAnsiTheme="majorHAnsi" w:cstheme="majorBidi"/>
      <w:sz w:val="18"/>
      <w:szCs w:val="18"/>
    </w:rPr>
  </w:style>
  <w:style w:type="paragraph" w:styleId="a5">
    <w:name w:val="header"/>
    <w:basedOn w:val="a"/>
    <w:link w:val="a6"/>
    <w:uiPriority w:val="99"/>
    <w:unhideWhenUsed/>
    <w:rsid w:val="00EF5381"/>
    <w:pPr>
      <w:tabs>
        <w:tab w:val="center" w:pos="4252"/>
        <w:tab w:val="right" w:pos="8504"/>
      </w:tabs>
      <w:snapToGrid w:val="0"/>
    </w:pPr>
  </w:style>
  <w:style w:type="character" w:customStyle="1" w:styleId="a6">
    <w:name w:val="ヘッダー (文字)"/>
    <w:basedOn w:val="a0"/>
    <w:link w:val="a5"/>
    <w:uiPriority w:val="99"/>
    <w:rsid w:val="00EF5381"/>
  </w:style>
  <w:style w:type="paragraph" w:styleId="a7">
    <w:name w:val="footer"/>
    <w:basedOn w:val="a"/>
    <w:link w:val="a8"/>
    <w:uiPriority w:val="99"/>
    <w:unhideWhenUsed/>
    <w:rsid w:val="00EF5381"/>
    <w:pPr>
      <w:tabs>
        <w:tab w:val="center" w:pos="4252"/>
        <w:tab w:val="right" w:pos="8504"/>
      </w:tabs>
      <w:snapToGrid w:val="0"/>
    </w:pPr>
  </w:style>
  <w:style w:type="character" w:customStyle="1" w:styleId="a8">
    <w:name w:val="フッター (文字)"/>
    <w:basedOn w:val="a0"/>
    <w:link w:val="a7"/>
    <w:uiPriority w:val="99"/>
    <w:rsid w:val="00EF538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10F6"/>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C11808"/>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C11808"/>
    <w:rPr>
      <w:rFonts w:asciiTheme="majorHAnsi" w:eastAsiaTheme="majorEastAsia" w:hAnsiTheme="majorHAnsi" w:cstheme="majorBidi"/>
      <w:sz w:val="18"/>
      <w:szCs w:val="18"/>
    </w:rPr>
  </w:style>
  <w:style w:type="paragraph" w:styleId="a5">
    <w:name w:val="header"/>
    <w:basedOn w:val="a"/>
    <w:link w:val="a6"/>
    <w:uiPriority w:val="99"/>
    <w:unhideWhenUsed/>
    <w:rsid w:val="00EF5381"/>
    <w:pPr>
      <w:tabs>
        <w:tab w:val="center" w:pos="4252"/>
        <w:tab w:val="right" w:pos="8504"/>
      </w:tabs>
      <w:snapToGrid w:val="0"/>
    </w:pPr>
  </w:style>
  <w:style w:type="character" w:customStyle="1" w:styleId="a6">
    <w:name w:val="ヘッダー (文字)"/>
    <w:basedOn w:val="a0"/>
    <w:link w:val="a5"/>
    <w:uiPriority w:val="99"/>
    <w:rsid w:val="00EF5381"/>
  </w:style>
  <w:style w:type="paragraph" w:styleId="a7">
    <w:name w:val="footer"/>
    <w:basedOn w:val="a"/>
    <w:link w:val="a8"/>
    <w:uiPriority w:val="99"/>
    <w:unhideWhenUsed/>
    <w:rsid w:val="00EF5381"/>
    <w:pPr>
      <w:tabs>
        <w:tab w:val="center" w:pos="4252"/>
        <w:tab w:val="right" w:pos="8504"/>
      </w:tabs>
      <w:snapToGrid w:val="0"/>
    </w:pPr>
  </w:style>
  <w:style w:type="character" w:customStyle="1" w:styleId="a8">
    <w:name w:val="フッター (文字)"/>
    <w:basedOn w:val="a0"/>
    <w:link w:val="a7"/>
    <w:uiPriority w:val="99"/>
    <w:rsid w:val="00EF53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Pages>
  <Words>265</Words>
  <Characters>1517</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障害支援課事業支援係</dc:creator>
  <cp:lastModifiedBy>障害支援課事業支援係</cp:lastModifiedBy>
  <cp:revision>4</cp:revision>
  <cp:lastPrinted>2016-05-12T06:52:00Z</cp:lastPrinted>
  <dcterms:created xsi:type="dcterms:W3CDTF">2016-05-13T01:59:00Z</dcterms:created>
  <dcterms:modified xsi:type="dcterms:W3CDTF">2016-05-18T02:07:00Z</dcterms:modified>
</cp:coreProperties>
</file>